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LINKS TO SATELLITE PRODUCTS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(vea abajo para español)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Link to CMM Lake Data and Products Website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NOAA CoastWatch &amp; OceanWatch: Satellite Data Products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Great Lakes CoastWatch Node and Data Products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NOAA Great Lakes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CIMSS Satellite Blog: The Great Lakes, viewed using GOES-16 and NOAA-20 imagery </w:t>
        </w:r>
      </w:hyperlink>
      <w:r w:rsidDel="00000000" w:rsidR="00000000" w:rsidRPr="00000000">
        <w:rPr>
          <w:rtl w:val="0"/>
        </w:rPr>
        <w:t xml:space="preserve">January 21st, 2022 | Scott Bachmeier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sz w:val="26"/>
          <w:szCs w:val="26"/>
        </w:rPr>
      </w:pPr>
      <w:bookmarkStart w:colFirst="0" w:colLast="0" w:name="_op2ihbfr74nc" w:id="0"/>
      <w:bookmarkEnd w:id="0"/>
      <w:r w:rsidDel="00000000" w:rsidR="00000000" w:rsidRPr="00000000">
        <w:rPr>
          <w:sz w:val="26"/>
          <w:szCs w:val="26"/>
          <w:rtl w:val="0"/>
        </w:rPr>
        <w:t xml:space="preserve">Guides</w:t>
      </w:r>
    </w:p>
    <w:p w:rsidR="00000000" w:rsidDel="00000000" w:rsidP="00000000" w:rsidRDefault="00000000" w:rsidRPr="00000000" w14:paraId="0000000A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Beginner’s Guide to GOES-R Series Data</w:t>
        </w:r>
      </w:hyperlink>
      <w:r w:rsidDel="00000000" w:rsidR="00000000" w:rsidRPr="00000000">
        <w:rPr>
          <w:rtl w:val="0"/>
        </w:rPr>
        <w:t xml:space="preserve"> - Learn how to access, analyze, and visualize GOES-R Series data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Spanish (v1.1), Portuguese (v1.1), and French (v1.0) Beginner’s Guide in this </w:t>
      </w:r>
      <w:commentRangeStart w:id="0"/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folder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Quick guides</w:t>
        </w:r>
      </w:hyperlink>
      <w:r w:rsidDel="00000000" w:rsidR="00000000" w:rsidRPr="00000000">
        <w:rPr>
          <w:rtl w:val="0"/>
        </w:rPr>
        <w:t xml:space="preserve"> for satellite imagery and products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>
          <w:sz w:val="32"/>
          <w:szCs w:val="32"/>
        </w:rPr>
      </w:pPr>
      <w:bookmarkStart w:colFirst="0" w:colLast="0" w:name="_7zfvzngub9nv" w:id="1"/>
      <w:bookmarkEnd w:id="1"/>
      <w:r w:rsidDel="00000000" w:rsidR="00000000" w:rsidRPr="00000000">
        <w:rPr>
          <w:sz w:val="32"/>
          <w:szCs w:val="32"/>
          <w:rtl w:val="0"/>
        </w:rPr>
        <w:t xml:space="preserve">Lake Products Hands-On Exercise </w:t>
      </w:r>
      <w:commentRangeStart w:id="1"/>
      <w:r w:rsidDel="00000000" w:rsidR="00000000" w:rsidRPr="00000000">
        <w:rPr>
          <w:sz w:val="32"/>
          <w:szCs w:val="32"/>
          <w:rtl w:val="0"/>
        </w:rPr>
        <w:t xml:space="preserve">Links: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Great Lakes CoastWatch Statistics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Great Lakes CoastWatch ERRDAP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NOAA GLERL RECON buoys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Great Lakes Python Example for ERRDAP 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NCCOS Lake Erie Harmful Algal Bloom Forecast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NCCOS HAB Monitoring Products (including Lake Erie and geotiffs)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NCCOS Lake Erie Cyanobacteria Level Geotiffs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Great Lakes Hyperspectral Data at NOAA GLERL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NOAA GLERL on water sampling data, in near real-time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b3mo532xp0u8" w:id="2"/>
      <w:bookmarkEnd w:id="2"/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0"/>
        </w:rPr>
        <w:t xml:space="preserve">ideos</w:t>
      </w:r>
    </w:p>
    <w:p w:rsidR="00000000" w:rsidDel="00000000" w:rsidP="00000000" w:rsidRDefault="00000000" w:rsidRPr="00000000" w14:paraId="00000023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Following the Observations: How weather satellite imagery is used at NWS field offices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National Weather Association Annual Meeting 2021 presentation by Jordan Gerth, National Weather Service Office of Observations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most popular type of satellite imagery? New analytics are providing the National Weather Service with a complete quantitative assessment of which observational data is reaching the eyes of meteorologists.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u w:val="single"/>
          <w:rtl w:val="0"/>
        </w:rPr>
        <w:t xml:space="preserve">MetEd UCAR training course:</w:t>
      </w:r>
      <w:r w:rsidDel="00000000" w:rsidR="00000000" w:rsidRPr="00000000">
        <w:rPr>
          <w:rtl w:val="0"/>
        </w:rPr>
        <w:t xml:space="preserve">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GOES-R Satellites Orientation Course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This self-paced distance learning course introduces forecasters, students, researchers, and other interested learners to the capabilities, products, and applications anticipated with the next-generation GOES-R satellites.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three core lessons in this course are: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GOES-R: Benefits of Next-Generation Environmental Monitoring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GOES-R ABI: Next Generation Satellite Imaging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GOES-R GLM: Introduction to the Geostationary Lightning Mapper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sb7pa1tda3qt" w:id="3"/>
      <w:bookmarkEnd w:id="3"/>
      <w:r w:rsidDel="00000000" w:rsidR="00000000" w:rsidRPr="00000000">
        <w:rPr>
          <w:rtl w:val="0"/>
        </w:rPr>
        <w:t xml:space="preserve">Useful Links</w:t>
      </w:r>
    </w:p>
    <w:p w:rsidR="00000000" w:rsidDel="00000000" w:rsidP="00000000" w:rsidRDefault="00000000" w:rsidRPr="00000000" w14:paraId="0000002F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CIMSS List of GOES-R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STAR List of GOES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ABI Mesoscale Coverage 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ABI Parallax Maps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~~~~~~~~~~~~~~~~~~~~~~~~~~~~~~~~~~~~~~~~~~~~~~~~~~~~~~~~~~~~~~~~~~~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Español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Online Access to Satellite Products - Spanish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Spanish guides available in “Multilingual Resources &gt; ESP Guia Rapida” </w:t>
      </w:r>
      <w:commentRangeStart w:id="2"/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folder</w:t>
        </w:r>
      </w:hyperlink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herrie Morris - NOAA Affiliate" w:id="0" w:date="2022-08-03T23:44:49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pdf links on webpage?</w:t>
      </w:r>
    </w:p>
  </w:comment>
  <w:comment w:author="Sherrie Morris - NOAA Affiliate" w:id="2" w:date="2022-08-03T23:45:35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Again, what's the best way to have this accessible?</w:t>
      </w:r>
    </w:p>
  </w:comment>
  <w:comment w:author="Andrea VanderWoude - NOAA Federal" w:id="1" w:date="2022-08-06T16:44:55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@sherrie.morris@noaa.gov These are the links for the temperature and HABS hands-on sessions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Sherrie Morris - NOAA Affiliate_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lerl.noaa.gov/res/HABs_and_Hypoxia/airSatelliteMon.html" TargetMode="External"/><Relationship Id="rId22" Type="http://schemas.openxmlformats.org/officeDocument/2006/relationships/hyperlink" Target="https://www.youtube.com/watch?v=9wdVE69zmgI" TargetMode="External"/><Relationship Id="rId21" Type="http://schemas.openxmlformats.org/officeDocument/2006/relationships/hyperlink" Target="https://www.glerl.noaa.gov/res/HABs_and_Hypoxia/wle-weekly-current/" TargetMode="External"/><Relationship Id="rId24" Type="http://schemas.openxmlformats.org/officeDocument/2006/relationships/hyperlink" Target="http://cimss.ssec.wisc.edu/goes/goesdata.html" TargetMode="External"/><Relationship Id="rId23" Type="http://schemas.openxmlformats.org/officeDocument/2006/relationships/hyperlink" Target="https://www.meted.ucar.edu/education_training/course/42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cimss.ssec.wisc.edu/satellite-blog/archives/44352" TargetMode="External"/><Relationship Id="rId26" Type="http://schemas.openxmlformats.org/officeDocument/2006/relationships/hyperlink" Target="https://qcweb.ssec.wisc.edu/web/meso_search/" TargetMode="External"/><Relationship Id="rId25" Type="http://schemas.openxmlformats.org/officeDocument/2006/relationships/hyperlink" Target="https://www.star.nesdis.noaa.gov/GOES/resources.php" TargetMode="External"/><Relationship Id="rId28" Type="http://schemas.openxmlformats.org/officeDocument/2006/relationships/hyperlink" Target="https://docs.google.com/document/d/1OlQVkUmpS4FjwPi6-t1Mv_JvFupAcnQazkfsc4oDtgc/edit?usp=sharing" TargetMode="External"/><Relationship Id="rId27" Type="http://schemas.openxmlformats.org/officeDocument/2006/relationships/hyperlink" Target="http://cimss.ssec.wisc.edu/goes/webapps/parallax/overview.htm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drive.google.com/drive/folders/10X8C66WS_4A10IX_90B7ZLsbquc-B9az?usp=sharing" TargetMode="External"/><Relationship Id="rId7" Type="http://schemas.openxmlformats.org/officeDocument/2006/relationships/hyperlink" Target="https://coastwatch.noaa.gov/cw/satellite-data-products.html" TargetMode="External"/><Relationship Id="rId8" Type="http://schemas.openxmlformats.org/officeDocument/2006/relationships/hyperlink" Target="https://coastwatch.glerl.noaa.gov/" TargetMode="External"/><Relationship Id="rId11" Type="http://schemas.openxmlformats.org/officeDocument/2006/relationships/hyperlink" Target="https://drive.google.com/drive/folders/1kGZh0yLkqOvTvoNxo82AzYh6HbjlQMWI?usp=sharing" TargetMode="External"/><Relationship Id="rId10" Type="http://schemas.openxmlformats.org/officeDocument/2006/relationships/hyperlink" Target="https://www.goes-r.gov/downloads/resources/documents/Beginners_Guide_to_GOES-R_Series_Data.pdf" TargetMode="External"/><Relationship Id="rId13" Type="http://schemas.openxmlformats.org/officeDocument/2006/relationships/hyperlink" Target="https://coastwatch.glerl.noaa.gov/statistic/" TargetMode="External"/><Relationship Id="rId12" Type="http://schemas.openxmlformats.org/officeDocument/2006/relationships/hyperlink" Target="https://rammb.cira.colostate.edu/training/visit/quick_guides/" TargetMode="External"/><Relationship Id="rId15" Type="http://schemas.openxmlformats.org/officeDocument/2006/relationships/hyperlink" Target="https://www.glerl.noaa.gov/metdata/" TargetMode="External"/><Relationship Id="rId14" Type="http://schemas.openxmlformats.org/officeDocument/2006/relationships/hyperlink" Target="https://coastwatch.glerl.noaa.gov/erddap/index.html" TargetMode="External"/><Relationship Id="rId17" Type="http://schemas.openxmlformats.org/officeDocument/2006/relationships/hyperlink" Target="https://coastalscience.noaa.gov/research/stressor-impacts-mitigation/hab-forecasts/lake-erie/" TargetMode="External"/><Relationship Id="rId16" Type="http://schemas.openxmlformats.org/officeDocument/2006/relationships/hyperlink" Target="https://github.com/CoastWatch-PolarWatch/Great-Lakes-Satellite-Course-July-2021/blob/main/great_lakes_python_tutorial.ipynb" TargetMode="External"/><Relationship Id="rId19" Type="http://schemas.openxmlformats.org/officeDocument/2006/relationships/hyperlink" Target="https://products.coastalscience.noaa.gov/habs_explorer/index.php?path=RUIvWnB3dWJmS3RvNXlWcjF4a1hLMHA4V2thc29tb3VFOEZ4dWVUMmtvND0=&amp;uri=VWtuM1UzbVNVN0RsZzJMeTJvNlNpM29OalF0WTFQQjVZVnpuS3o5bnh1Ym0vYWhtWEh4ck1hREVUamE4SDZ0M2tsd1M1OWg3UDJ0djIrNEkvbXliRUpBLzVSc3NaMVRvY3I5TG9ISjNTM1lHVjJ4RUJGKzIvcVFCbzhtY0FPU3E=&amp;type=bllEUXA3TmhSK21RVDlqbFYxMmEwdz09" TargetMode="External"/><Relationship Id="rId18" Type="http://schemas.openxmlformats.org/officeDocument/2006/relationships/hyperlink" Target="https://coastalscience.noaa.gov/research/stressor-impacts-mitigation/hab-monitoring-sys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